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A336E6" w14:textId="77777777" w:rsidR="00B62463" w:rsidRPr="00B62463" w:rsidRDefault="00B62463" w:rsidP="00C133F3">
      <w:pPr>
        <w:spacing w:line="400" w:lineRule="exact"/>
        <w:jc w:val="center"/>
        <w:rPr>
          <w:rFonts w:ascii="HG丸ｺﾞｼｯｸM-PRO" w:eastAsia="HG丸ｺﾞｼｯｸM-PRO" w:hAnsi="HG丸ｺﾞｼｯｸM-PRO" w:cs="Times New Roman"/>
          <w:sz w:val="28"/>
          <w:szCs w:val="28"/>
          <w14:ligatures w14:val="none"/>
        </w:rPr>
      </w:pPr>
      <w:r w:rsidRPr="00B62463">
        <w:rPr>
          <w:rFonts w:ascii="HG丸ｺﾞｼｯｸM-PRO" w:eastAsia="HG丸ｺﾞｼｯｸM-PRO" w:hAnsi="HG丸ｺﾞｼｯｸM-PRO" w:cs="Times New Roman" w:hint="eastAsia"/>
          <w:sz w:val="28"/>
          <w:szCs w:val="28"/>
          <w14:ligatures w14:val="none"/>
        </w:rPr>
        <w:t>「</w:t>
      </w:r>
      <w:bookmarkStart w:id="0" w:name="_Hlk212313085"/>
      <w:r w:rsidRPr="00B62463">
        <w:rPr>
          <w:rFonts w:ascii="HG丸ｺﾞｼｯｸM-PRO" w:eastAsia="HG丸ｺﾞｼｯｸM-PRO" w:hAnsi="HG丸ｺﾞｼｯｸM-PRO" w:cs="Times New Roman" w:hint="eastAsia"/>
          <w:sz w:val="28"/>
          <w:szCs w:val="28"/>
          <w14:ligatures w14:val="none"/>
        </w:rPr>
        <w:t>長崎県周産期支援システム「すくすく」</w:t>
      </w:r>
      <w:bookmarkEnd w:id="0"/>
      <w:r w:rsidRPr="00B62463">
        <w:rPr>
          <w:rFonts w:ascii="HG丸ｺﾞｼｯｸM-PRO" w:eastAsia="HG丸ｺﾞｼｯｸM-PRO" w:hAnsi="HG丸ｺﾞｼｯｸM-PRO" w:cs="Times New Roman" w:hint="eastAsia"/>
          <w:sz w:val="28"/>
          <w:szCs w:val="28"/>
          <w14:ligatures w14:val="none"/>
        </w:rPr>
        <w:t>の実態調査とシステムの活用」</w:t>
      </w:r>
    </w:p>
    <w:p w14:paraId="437DF517" w14:textId="77777777" w:rsidR="00B62463" w:rsidRPr="00B62463" w:rsidRDefault="00B62463" w:rsidP="00C133F3">
      <w:pPr>
        <w:spacing w:line="400" w:lineRule="exact"/>
        <w:jc w:val="center"/>
        <w:rPr>
          <w:rFonts w:ascii="HG丸ｺﾞｼｯｸM-PRO" w:eastAsia="HG丸ｺﾞｼｯｸM-PRO" w:hAnsi="HG丸ｺﾞｼｯｸM-PRO" w:cs="Times New Roman"/>
          <w:sz w:val="28"/>
          <w:szCs w:val="28"/>
          <w14:ligatures w14:val="none"/>
        </w:rPr>
      </w:pPr>
      <w:r w:rsidRPr="00B62463">
        <w:rPr>
          <w:rFonts w:ascii="HG丸ｺﾞｼｯｸM-PRO" w:eastAsia="HG丸ｺﾞｼｯｸM-PRO" w:hAnsi="HG丸ｺﾞｼｯｸM-PRO" w:cs="Times New Roman" w:hint="eastAsia"/>
          <w:sz w:val="28"/>
          <w:szCs w:val="28"/>
          <w14:ligatures w14:val="none"/>
        </w:rPr>
        <w:t>に関する情報公開について</w:t>
      </w:r>
    </w:p>
    <w:p w14:paraId="52303D89" w14:textId="77777777" w:rsidR="00B62463" w:rsidRPr="00B62463" w:rsidRDefault="00B62463" w:rsidP="00B62463">
      <w:pPr>
        <w:ind w:firstLineChars="100" w:firstLine="194"/>
        <w:rPr>
          <w:rFonts w:ascii="HG丸ｺﾞｼｯｸM-PRO" w:eastAsia="HG丸ｺﾞｼｯｸM-PRO" w:hAnsi="HG丸ｺﾞｼｯｸM-PRO" w:cs="Times New Roman"/>
          <w:b/>
          <w:szCs w:val="21"/>
          <w14:ligatures w14:val="none"/>
        </w:rPr>
      </w:pPr>
    </w:p>
    <w:p w14:paraId="1FB583DE" w14:textId="331BBC79" w:rsidR="00B62463" w:rsidRPr="00B62463" w:rsidRDefault="00E72E8B" w:rsidP="00B62463">
      <w:pPr>
        <w:jc w:val="center"/>
        <w:rPr>
          <w:rFonts w:ascii="HG丸ｺﾞｼｯｸM-PRO" w:eastAsia="HG丸ｺﾞｼｯｸM-PRO" w:hAnsi="HG丸ｺﾞｼｯｸM-PRO" w:cs="Times New Roman"/>
          <w:b/>
          <w:sz w:val="24"/>
          <w14:ligatures w14:val="none"/>
        </w:rPr>
      </w:pPr>
      <w:r>
        <w:rPr>
          <w:noProof/>
        </w:rPr>
        <mc:AlternateContent>
          <mc:Choice Requires="wps">
            <w:drawing>
              <wp:anchor distT="0" distB="0" distL="114300" distR="114300" simplePos="0" relativeHeight="251659264" behindDoc="0" locked="0" layoutInCell="1" allowOverlap="1" wp14:anchorId="00F7360B" wp14:editId="4A1A3823">
                <wp:simplePos x="0" y="0"/>
                <wp:positionH relativeFrom="margin">
                  <wp:align>left</wp:align>
                </wp:positionH>
                <wp:positionV relativeFrom="paragraph">
                  <wp:posOffset>610235</wp:posOffset>
                </wp:positionV>
                <wp:extent cx="5867400" cy="1828800"/>
                <wp:effectExtent l="0" t="0" r="19050" b="12065"/>
                <wp:wrapSquare wrapText="bothSides"/>
                <wp:docPr id="1" name="テキスト ボックス 1"/>
                <wp:cNvGraphicFramePr/>
                <a:graphic xmlns:a="http://schemas.openxmlformats.org/drawingml/2006/main">
                  <a:graphicData uri="http://schemas.microsoft.com/office/word/2010/wordprocessingShape">
                    <wps:wsp>
                      <wps:cNvSpPr txBox="1"/>
                      <wps:spPr>
                        <a:xfrm>
                          <a:off x="0" y="0"/>
                          <a:ext cx="5867400" cy="1828800"/>
                        </a:xfrm>
                        <a:prstGeom prst="rect">
                          <a:avLst/>
                        </a:prstGeom>
                        <a:noFill/>
                        <a:ln w="6350">
                          <a:solidFill>
                            <a:prstClr val="black"/>
                          </a:solidFill>
                        </a:ln>
                      </wps:spPr>
                      <wps:txbx>
                        <w:txbxContent>
                          <w:p w14:paraId="676A621A" w14:textId="7446BF53" w:rsidR="00E72E8B" w:rsidRPr="009E49C0" w:rsidRDefault="00E72E8B" w:rsidP="002623F8">
                            <w:pPr>
                              <w:ind w:firstLineChars="107" w:firstLine="217"/>
                              <w:rPr>
                                <w:rFonts w:ascii="HG丸ｺﾞｼｯｸM-PRO" w:eastAsia="HG丸ｺﾞｼｯｸM-PRO" w:hAnsi="HG丸ｺﾞｼｯｸM-PRO" w:cs="Times New Roman"/>
                                <w:sz w:val="22"/>
                              </w:rPr>
                            </w:pPr>
                            <w:r w:rsidRPr="009E49C0">
                              <w:rPr>
                                <w:rFonts w:ascii="HG丸ｺﾞｼｯｸM-PRO" w:eastAsia="HG丸ｺﾞｼｯｸM-PRO" w:hAnsi="HG丸ｺﾞｼｯｸM-PRO" w:cs="Times New Roman" w:hint="eastAsia"/>
                                <w:sz w:val="22"/>
                                <w:szCs w:val="22"/>
                                <w14:ligatures w14:val="none"/>
                              </w:rPr>
                              <w:t>対象となる方は、2014年7月から2025年12月までの間に、長崎県周産期支援システム『すくすく』にお産の登録をされた女性となります。研究にデータを使用してほしくない場合は、2026年2月28日までに以下の【お問い合わせ先】QRコードよりご連絡をお願いします。</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0F7360B" id="_x0000_t202" coordsize="21600,21600" o:spt="202" path="m,l,21600r21600,l21600,xe">
                <v:stroke joinstyle="miter"/>
                <v:path gradientshapeok="t" o:connecttype="rect"/>
              </v:shapetype>
              <v:shape id="テキスト ボックス 1" o:spid="_x0000_s1026" type="#_x0000_t202" style="position:absolute;left:0;text-align:left;margin-left:0;margin-top:48.05pt;width:462pt;height:2in;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" filled="f" strokeweight=".5pt">
                <v:textbox style="mso-fit-shape-to-text:t" inset="5.85pt,.7pt,5.85pt,.7pt">
                  <w:txbxContent>
                    <w:p w14:paraId="676A621A" w14:textId="7446BF53" w:rsidR="00E72E8B" w:rsidRPr="009E49C0" w:rsidRDefault="00E72E8B" w:rsidP="002623F8">
                      <w:pPr>
                        <w:ind w:firstLineChars="107" w:firstLine="217"/>
                        <w:rPr>
                          <w:rFonts w:ascii="HG丸ｺﾞｼｯｸM-PRO" w:eastAsia="HG丸ｺﾞｼｯｸM-PRO" w:hAnsi="HG丸ｺﾞｼｯｸM-PRO" w:cs="Times New Roman"/>
                          <w:sz w:val="22"/>
                        </w:rPr>
                      </w:pPr>
                      <w:r w:rsidRPr="009E49C0">
                        <w:rPr>
                          <w:rFonts w:ascii="HG丸ｺﾞｼｯｸM-PRO" w:eastAsia="HG丸ｺﾞｼｯｸM-PRO" w:hAnsi="HG丸ｺﾞｼｯｸM-PRO" w:cs="Times New Roman" w:hint="eastAsia"/>
                          <w:sz w:val="22"/>
                          <w:szCs w:val="22"/>
                          <w14:ligatures w14:val="none"/>
                        </w:rPr>
                        <w:t>対象となる方は、2014年7月から2025年12月までの間に、長崎県周産期支援システム『すくすく』にお産の登録をされた女性となります。研究にデータを使用してほしくない場合は、2026年2月28日までに以下の【お問い合わせ先】QRコードよりご連絡をお願いします。</w:t>
                      </w:r>
                    </w:p>
                  </w:txbxContent>
                </v:textbox>
                <w10:wrap type="square" anchorx="margin"/>
              </v:shape>
            </w:pict>
          </mc:Fallback>
        </mc:AlternateContent>
      </w:r>
      <w:r w:rsidR="00B62463" w:rsidRPr="00B62463">
        <w:rPr>
          <w:rFonts w:ascii="HG丸ｺﾞｼｯｸM-PRO" w:eastAsia="HG丸ｺﾞｼｯｸM-PRO" w:hAnsi="HG丸ｺﾞｼｯｸM-PRO" w:cs="Times New Roman"/>
          <w:b/>
          <w:sz w:val="24"/>
          <w14:ligatures w14:val="none"/>
        </w:rPr>
        <w:t>2014年7月から2025年12月までの間に</w:t>
      </w:r>
      <w:r w:rsidR="00B62463" w:rsidRPr="00B62463">
        <w:rPr>
          <w:rFonts w:ascii="HG丸ｺﾞｼｯｸM-PRO" w:eastAsia="HG丸ｺﾞｼｯｸM-PRO" w:hAnsi="HG丸ｺﾞｼｯｸM-PRO" w:cs="Times New Roman" w:hint="eastAsia"/>
          <w:b/>
          <w:sz w:val="24"/>
          <w14:ligatures w14:val="none"/>
        </w:rPr>
        <w:t>、長崎県周産期支援システム「すくすく」に参加された産科施設、およびお産の登録をされた女性のみなさまへ</w:t>
      </w:r>
    </w:p>
    <w:p w14:paraId="11909FFC" w14:textId="35897CDB" w:rsidR="00B62463" w:rsidRPr="00B62463" w:rsidRDefault="00B62463" w:rsidP="00C133F3">
      <w:pPr>
        <w:spacing w:line="300" w:lineRule="exact"/>
        <w:jc w:val="center"/>
        <w:rPr>
          <w:rFonts w:ascii="HG丸ｺﾞｼｯｸM-PRO" w:eastAsia="HG丸ｺﾞｼｯｸM-PRO" w:hAnsi="HG丸ｺﾞｼｯｸM-PRO" w:cs="Times New Roman"/>
          <w:sz w:val="28"/>
          <w:szCs w:val="28"/>
          <w14:ligatures w14:val="none"/>
        </w:rPr>
      </w:pPr>
    </w:p>
    <w:p w14:paraId="74565332" w14:textId="59E4A1B0" w:rsidR="00B62463" w:rsidRPr="009E49C0" w:rsidRDefault="00B62463" w:rsidP="00B62463">
      <w:pPr>
        <w:ind w:firstLineChars="107" w:firstLine="217"/>
        <w:rPr>
          <w:rFonts w:ascii="HG丸ｺﾞｼｯｸM-PRO" w:eastAsia="HG丸ｺﾞｼｯｸM-PRO" w:hAnsi="HG丸ｺﾞｼｯｸM-PRO" w:cs="Times New Roman"/>
          <w:sz w:val="22"/>
          <w:szCs w:val="22"/>
          <w14:ligatures w14:val="none"/>
        </w:rPr>
      </w:pPr>
      <w:r w:rsidRPr="009E49C0">
        <w:rPr>
          <w:rFonts w:ascii="HG丸ｺﾞｼｯｸM-PRO" w:eastAsia="HG丸ｺﾞｼｯｸM-PRO" w:hAnsi="HG丸ｺﾞｼｯｸM-PRO" w:cs="Times New Roman" w:hint="eastAsia"/>
          <w:sz w:val="22"/>
          <w:szCs w:val="22"/>
          <w14:ligatures w14:val="none"/>
        </w:rPr>
        <w:t>今回、</w:t>
      </w:r>
      <w:r w:rsidRPr="009E49C0">
        <w:rPr>
          <w:rFonts w:ascii="HG丸ｺﾞｼｯｸM-PRO" w:eastAsia="HG丸ｺﾞｼｯｸM-PRO" w:hAnsi="HG丸ｺﾞｼｯｸM-PRO" w:cs="Times New Roman"/>
          <w:sz w:val="22"/>
          <w:szCs w:val="22"/>
          <w14:ligatures w14:val="none"/>
        </w:rPr>
        <w:t>2014年7月から2025年12月までの間に、長崎県周産期支援システム「すくすく」に登録されている</w:t>
      </w:r>
      <w:r w:rsidRPr="009E49C0">
        <w:rPr>
          <w:rFonts w:ascii="HG丸ｺﾞｼｯｸM-PRO" w:eastAsia="HG丸ｺﾞｼｯｸM-PRO" w:hAnsi="HG丸ｺﾞｼｯｸM-PRO" w:cs="Times New Roman" w:hint="eastAsia"/>
          <w:sz w:val="22"/>
          <w:szCs w:val="22"/>
          <w14:ligatures w14:val="none"/>
        </w:rPr>
        <w:t>データを使用させていただきたく、お願い申し上げます。</w:t>
      </w:r>
    </w:p>
    <w:p w14:paraId="2EC29E66" w14:textId="77777777" w:rsidR="00B62463" w:rsidRPr="00B62463" w:rsidRDefault="00B62463" w:rsidP="00B62463">
      <w:pPr>
        <w:ind w:left="203" w:hangingChars="100" w:hanging="203"/>
        <w:jc w:val="both"/>
        <w:rPr>
          <w:rFonts w:ascii="HG丸ｺﾞｼｯｸM-PRO" w:eastAsia="HG丸ｺﾞｼｯｸM-PRO" w:hAnsi="HG丸ｺﾞｼｯｸM-PRO" w:cs="Times New Roman"/>
          <w:kern w:val="0"/>
          <w:sz w:val="22"/>
          <w:szCs w:val="22"/>
          <w14:ligatures w14:val="none"/>
        </w:rPr>
      </w:pPr>
      <w:r w:rsidRPr="00B62463">
        <w:rPr>
          <w:rFonts w:ascii="HG丸ｺﾞｼｯｸM-PRO" w:eastAsia="HG丸ｺﾞｼｯｸM-PRO" w:hAnsi="HG丸ｺﾞｼｯｸM-PRO" w:cs="Times New Roman" w:hint="eastAsia"/>
          <w:sz w:val="22"/>
          <w:szCs w:val="22"/>
          <w14:ligatures w14:val="none"/>
        </w:rPr>
        <w:t>＊「登録されているデータ」とは、</w:t>
      </w:r>
      <w:r w:rsidRPr="00B62463">
        <w:rPr>
          <w:rFonts w:ascii="HG丸ｺﾞｼｯｸM-PRO" w:eastAsia="HG丸ｺﾞｼｯｸM-PRO" w:hAnsi="HG丸ｺﾞｼｯｸM-PRO" w:cs="Times New Roman" w:hint="eastAsia"/>
          <w:kern w:val="0"/>
          <w:sz w:val="22"/>
          <w:szCs w:val="22"/>
          <w14:ligatures w14:val="none"/>
        </w:rPr>
        <w:t>妊婦基本情報、妊婦健診記録、検査記録、分娩記録、マタニティブルーズ、エジンバラ産後うつ病質問票、新生児記録、妊婦紹介履歴についての項目を指します。</w:t>
      </w:r>
    </w:p>
    <w:p w14:paraId="7B4384FF" w14:textId="77777777" w:rsidR="00B62463" w:rsidRPr="00E72E8B" w:rsidRDefault="00B62463" w:rsidP="00E72E8B">
      <w:pPr>
        <w:spacing w:line="240" w:lineRule="exact"/>
        <w:ind w:left="83" w:hangingChars="100" w:hanging="83"/>
        <w:jc w:val="both"/>
        <w:rPr>
          <w:rFonts w:ascii="HG丸ｺﾞｼｯｸM-PRO" w:eastAsia="HG丸ｺﾞｼｯｸM-PRO" w:hAnsi="HG丸ｺﾞｼｯｸM-PRO" w:cs="Times New Roman"/>
          <w:sz w:val="10"/>
          <w:szCs w:val="10"/>
          <w14:ligatures w14:val="none"/>
        </w:rPr>
      </w:pPr>
    </w:p>
    <w:p w14:paraId="68521196" w14:textId="77777777" w:rsidR="00B62463" w:rsidRPr="00B62463" w:rsidRDefault="00B62463" w:rsidP="00B62463">
      <w:pPr>
        <w:ind w:left="203" w:hangingChars="100" w:hanging="203"/>
        <w:jc w:val="both"/>
        <w:rPr>
          <w:rFonts w:ascii="HG丸ｺﾞｼｯｸM-PRO" w:eastAsia="HG丸ｺﾞｼｯｸM-PRO" w:hAnsi="HG丸ｺﾞｼｯｸM-PRO" w:cs="Times New Roman"/>
          <w:sz w:val="22"/>
          <w:szCs w:val="22"/>
          <w14:ligatures w14:val="none"/>
        </w:rPr>
      </w:pPr>
      <w:r w:rsidRPr="00B62463">
        <w:rPr>
          <w:rFonts w:ascii="HG丸ｺﾞｼｯｸM-PRO" w:eastAsia="HG丸ｺﾞｼｯｸM-PRO" w:hAnsi="HG丸ｺﾞｼｯｸM-PRO" w:cs="Times New Roman" w:hint="eastAsia"/>
          <w:sz w:val="22"/>
          <w:szCs w:val="22"/>
          <w14:ligatures w14:val="none"/>
        </w:rPr>
        <w:t>研究の目的と意義：</w:t>
      </w:r>
    </w:p>
    <w:p w14:paraId="2F799783" w14:textId="77777777" w:rsidR="00B62463" w:rsidRPr="00B62463" w:rsidRDefault="00B62463" w:rsidP="00B62463">
      <w:pPr>
        <w:ind w:leftChars="105" w:left="203" w:firstLineChars="109" w:firstLine="221"/>
        <w:jc w:val="both"/>
        <w:rPr>
          <w:rFonts w:ascii="HG丸ｺﾞｼｯｸM-PRO" w:eastAsia="HG丸ｺﾞｼｯｸM-PRO" w:hAnsi="HG丸ｺﾞｼｯｸM-PRO" w:cs="Times New Roman"/>
          <w:sz w:val="22"/>
          <w:szCs w:val="22"/>
          <w14:ligatures w14:val="none"/>
        </w:rPr>
      </w:pPr>
      <w:r w:rsidRPr="00B62463">
        <w:rPr>
          <w:rFonts w:ascii="HG丸ｺﾞｼｯｸM-PRO" w:eastAsia="HG丸ｺﾞｼｯｸM-PRO" w:hAnsi="HG丸ｺﾞｼｯｸM-PRO" w:cs="Times New Roman" w:hint="eastAsia"/>
          <w:sz w:val="22"/>
          <w:szCs w:val="22"/>
          <w14:ligatures w14:val="none"/>
        </w:rPr>
        <w:t>近年、電子カルテをはじめとする医療情報の</w:t>
      </w:r>
      <w:r w:rsidRPr="00B62463">
        <w:rPr>
          <w:rFonts w:ascii="HG丸ｺﾞｼｯｸM-PRO" w:eastAsia="HG丸ｺﾞｼｯｸM-PRO" w:hAnsi="HG丸ｺﾞｼｯｸM-PRO" w:cs="Times New Roman"/>
          <w:sz w:val="22"/>
          <w:szCs w:val="22"/>
          <w14:ligatures w14:val="none"/>
        </w:rPr>
        <w:t>ICT化が進展し、医療機関間で診療情報を安全かつ適切に共有できる体制の構築が求められております。長崎県では、医療情報連携ネットワーク「あじさいネット」の一部として、妊婦健診情報や出生児情報を共有する「すくすく」が運用されており、安全で質の高い地域周産期医療の提供を目指して活用が進められております。</w:t>
      </w:r>
    </w:p>
    <w:p w14:paraId="66B64545" w14:textId="77777777" w:rsidR="00B62463" w:rsidRPr="00B62463" w:rsidRDefault="00B62463" w:rsidP="00B62463">
      <w:pPr>
        <w:ind w:leftChars="105" w:left="203" w:firstLineChars="109" w:firstLine="221"/>
        <w:jc w:val="both"/>
        <w:rPr>
          <w:rFonts w:ascii="HG丸ｺﾞｼｯｸM-PRO" w:eastAsia="HG丸ｺﾞｼｯｸM-PRO" w:hAnsi="HG丸ｺﾞｼｯｸM-PRO" w:cs="Times New Roman"/>
          <w:sz w:val="22"/>
          <w:szCs w:val="22"/>
          <w14:ligatures w14:val="none"/>
        </w:rPr>
      </w:pPr>
      <w:r w:rsidRPr="00B62463">
        <w:rPr>
          <w:rFonts w:ascii="HG丸ｺﾞｼｯｸM-PRO" w:eastAsia="HG丸ｺﾞｼｯｸM-PRO" w:hAnsi="HG丸ｺﾞｼｯｸM-PRO" w:cs="Times New Roman" w:hint="eastAsia"/>
          <w:sz w:val="22"/>
          <w:szCs w:val="22"/>
          <w14:ligatures w14:val="none"/>
        </w:rPr>
        <w:t>一方で、現状では情報入力が中心となっており、集計や分析による十分な活用には至っていない状況です。そこで本研究では、「すくすく」導入時から現在までに蓄積されたデータを分析し、長崎県における周産期医療情報共有の実態と課題を明らかにいたします。これにより、今後の全施設参加型システムの発展と、より安全で効果的な周産期医療体制の構築に貢献することを目的といたします。</w:t>
      </w:r>
    </w:p>
    <w:p w14:paraId="798C493F" w14:textId="77777777" w:rsidR="00B62463" w:rsidRPr="00B62463" w:rsidRDefault="00B62463" w:rsidP="00E72E8B">
      <w:pPr>
        <w:spacing w:line="-240" w:lineRule="auto"/>
        <w:ind w:firstLineChars="100" w:firstLine="203"/>
        <w:rPr>
          <w:rFonts w:ascii="HG丸ｺﾞｼｯｸM-PRO" w:eastAsia="HG丸ｺﾞｼｯｸM-PRO" w:hAnsi="HG丸ｺﾞｼｯｸM-PRO" w:cs="Times New Roman"/>
          <w:sz w:val="22"/>
          <w:szCs w:val="22"/>
          <w14:ligatures w14:val="none"/>
        </w:rPr>
      </w:pPr>
    </w:p>
    <w:p w14:paraId="15E2E648" w14:textId="77777777" w:rsidR="00B62463" w:rsidRPr="00B62463" w:rsidRDefault="00B62463" w:rsidP="00B62463">
      <w:pPr>
        <w:ind w:left="203" w:hangingChars="100" w:hanging="203"/>
        <w:jc w:val="both"/>
        <w:rPr>
          <w:rFonts w:ascii="HG丸ｺﾞｼｯｸM-PRO" w:eastAsia="HG丸ｺﾞｼｯｸM-PRO" w:hAnsi="HG丸ｺﾞｼｯｸM-PRO" w:cs="Times New Roman"/>
          <w:sz w:val="22"/>
          <w:szCs w:val="22"/>
          <w14:ligatures w14:val="none"/>
        </w:rPr>
      </w:pPr>
      <w:r w:rsidRPr="00B62463">
        <w:rPr>
          <w:rFonts w:ascii="HG丸ｺﾞｼｯｸM-PRO" w:eastAsia="HG丸ｺﾞｼｯｸM-PRO" w:hAnsi="HG丸ｺﾞｼｯｸM-PRO" w:cs="Times New Roman" w:hint="eastAsia"/>
          <w:sz w:val="22"/>
          <w:szCs w:val="22"/>
          <w14:ligatures w14:val="none"/>
        </w:rPr>
        <w:t>お約束：</w:t>
      </w:r>
    </w:p>
    <w:p w14:paraId="3CA91D51" w14:textId="77777777" w:rsidR="00B62463" w:rsidRPr="00B62463" w:rsidRDefault="00B62463" w:rsidP="00B62463">
      <w:pPr>
        <w:ind w:firstLineChars="100" w:firstLine="203"/>
        <w:rPr>
          <w:rFonts w:ascii="HG丸ｺﾞｼｯｸM-PRO" w:eastAsia="HG丸ｺﾞｼｯｸM-PRO" w:hAnsi="HG丸ｺﾞｼｯｸM-PRO" w:cs="Times New Roman"/>
          <w:sz w:val="22"/>
          <w:szCs w:val="22"/>
          <w14:ligatures w14:val="none"/>
        </w:rPr>
      </w:pPr>
      <w:r w:rsidRPr="00B62463">
        <w:rPr>
          <w:rFonts w:ascii="HG丸ｺﾞｼｯｸM-PRO" w:eastAsia="HG丸ｺﾞｼｯｸM-PRO" w:hAnsi="HG丸ｺﾞｼｯｸM-PRO" w:cs="Times New Roman" w:hint="eastAsia"/>
          <w:sz w:val="22"/>
          <w:szCs w:val="22"/>
          <w14:ligatures w14:val="none"/>
        </w:rPr>
        <w:t>この過去のデータを使用については、国が定めた「人を対象とする生命科学・医学系研究に関する倫理指針」に基づき、対象となる方おひとりずつから直接同意を得るかわりに、研究の目的を含む研究の実施についての情報を公開することが必要とされています。</w:t>
      </w:r>
    </w:p>
    <w:p w14:paraId="3ED67901" w14:textId="41A9FD73" w:rsidR="00B62463" w:rsidRPr="00B62463" w:rsidRDefault="00B62463" w:rsidP="00B62463">
      <w:pPr>
        <w:ind w:firstLineChars="100" w:firstLine="203"/>
        <w:rPr>
          <w:rFonts w:ascii="HG丸ｺﾞｼｯｸM-PRO" w:eastAsia="HG丸ｺﾞｼｯｸM-PRO" w:hAnsi="HG丸ｺﾞｼｯｸM-PRO" w:cs="Times New Roman"/>
          <w:sz w:val="22"/>
          <w:szCs w:val="22"/>
          <w14:ligatures w14:val="none"/>
        </w:rPr>
      </w:pPr>
      <w:r w:rsidRPr="00B62463">
        <w:rPr>
          <w:rFonts w:ascii="HG丸ｺﾞｼｯｸM-PRO" w:eastAsia="HG丸ｺﾞｼｯｸM-PRO" w:hAnsi="HG丸ｺﾞｼｯｸM-PRO" w:cs="Times New Roman" w:hint="eastAsia"/>
          <w:sz w:val="22"/>
          <w:szCs w:val="22"/>
          <w14:ligatures w14:val="none"/>
        </w:rPr>
        <w:t>利用する情報からは、お名前、住所など、直接同定できる個人情報は削除します。また、研究成果は学会や雑誌等で発表されますが、その際も個人を特定する情報は公表しません。</w:t>
      </w:r>
    </w:p>
    <w:p w14:paraId="44ECE744" w14:textId="5C5D44FF" w:rsidR="00B62463" w:rsidRPr="00B62463" w:rsidRDefault="00B62463" w:rsidP="00B62463">
      <w:pPr>
        <w:ind w:firstLineChars="100" w:firstLine="203"/>
        <w:rPr>
          <w:rFonts w:ascii="HG丸ｺﾞｼｯｸM-PRO" w:eastAsia="HG丸ｺﾞｼｯｸM-PRO" w:hAnsi="HG丸ｺﾞｼｯｸM-PRO" w:cs="Times New Roman"/>
          <w:sz w:val="22"/>
          <w:szCs w:val="22"/>
          <w14:ligatures w14:val="none"/>
        </w:rPr>
      </w:pPr>
      <w:r w:rsidRPr="00B62463">
        <w:rPr>
          <w:rFonts w:ascii="HG丸ｺﾞｼｯｸM-PRO" w:eastAsia="HG丸ｺﾞｼｯｸM-PRO" w:hAnsi="HG丸ｺﾞｼｯｸM-PRO" w:cs="Times New Roman" w:hint="eastAsia"/>
          <w:sz w:val="22"/>
          <w:szCs w:val="22"/>
          <w14:ligatures w14:val="none"/>
        </w:rPr>
        <w:t>ご自身の診療データを研究に使用してほしくないという場合や研究に関するお問い合わせなどがある場合は、以下の「問い合わせ先」へご照会ください。研究不参加を申し出られた場合でも、なんら不利益を受けることはありません。</w:t>
      </w:r>
    </w:p>
    <w:p w14:paraId="4F70F59E" w14:textId="68CC3AC8" w:rsidR="00B62463" w:rsidRPr="00B62463" w:rsidRDefault="00B62463" w:rsidP="00B62463">
      <w:pPr>
        <w:ind w:firstLineChars="100" w:firstLine="203"/>
        <w:rPr>
          <w:rFonts w:ascii="HG丸ｺﾞｼｯｸM-PRO" w:eastAsia="HG丸ｺﾞｼｯｸM-PRO" w:hAnsi="HG丸ｺﾞｼｯｸM-PRO" w:cs="Times New Roman"/>
          <w:sz w:val="22"/>
          <w:szCs w:val="22"/>
          <w14:ligatures w14:val="none"/>
        </w:rPr>
      </w:pPr>
      <w:r w:rsidRPr="00B62463">
        <w:rPr>
          <w:rFonts w:ascii="HG丸ｺﾞｼｯｸM-PRO" w:eastAsia="HG丸ｺﾞｼｯｸM-PRO" w:hAnsi="HG丸ｺﾞｼｯｸM-PRO" w:cs="Times New Roman" w:hint="eastAsia"/>
          <w:sz w:val="22"/>
          <w:szCs w:val="22"/>
          <w14:ligatures w14:val="none"/>
        </w:rPr>
        <w:t>本研究で利用する情報について詳しい内容をお知りになりたい方は下記の「お問い合わせ先」までご連絡ください。</w:t>
      </w:r>
    </w:p>
    <w:p w14:paraId="3B8B870A" w14:textId="7CB06924" w:rsidR="00B62463" w:rsidRPr="00B62463" w:rsidRDefault="00F51EEE" w:rsidP="00E72E8B">
      <w:pPr>
        <w:spacing w:line="-240" w:lineRule="auto"/>
        <w:ind w:left="193" w:hangingChars="100" w:hanging="193"/>
        <w:jc w:val="both"/>
        <w:rPr>
          <w:rFonts w:ascii="HG丸ｺﾞｼｯｸM-PRO" w:eastAsia="HG丸ｺﾞｼｯｸM-PRO" w:hAnsi="HG丸ｺﾞｼｯｸM-PRO" w:cs="Times New Roman"/>
          <w:szCs w:val="21"/>
          <w14:ligatures w14:val="none"/>
        </w:rPr>
      </w:pPr>
      <w:r>
        <w:fldChar w:fldCharType="begin"/>
      </w:r>
      <w:r w:rsidR="00E83358">
        <w:instrText xml:space="preserve"> INCLUDEPICTURE "C:\\Users\\yoriko\\Library\\Group Containers\\UBF8T346G9.ms\\WebArchiveCopyPasteTempFiles\\com.microsoft.Word\\JSF72tYtPJcAAAAASUVORK5CYII=" \* MERGEFORMAT </w:instrText>
      </w:r>
      <w:r>
        <w:fldChar w:fldCharType="end"/>
      </w:r>
    </w:p>
    <w:p w14:paraId="72C85FE6" w14:textId="1268AEF8" w:rsidR="00B62463" w:rsidRPr="00B62463" w:rsidRDefault="005707B0" w:rsidP="00B62463">
      <w:pPr>
        <w:ind w:firstLineChars="100" w:firstLine="193"/>
        <w:rPr>
          <w:rFonts w:ascii="HG丸ｺﾞｼｯｸM-PRO" w:eastAsia="HG丸ｺﾞｼｯｸM-PRO" w:hAnsi="HG丸ｺﾞｼｯｸM-PRO" w:cs="Times New Roman"/>
          <w:szCs w:val="21"/>
          <w14:ligatures w14:val="none"/>
        </w:rPr>
      </w:pPr>
      <w:r>
        <w:rPr>
          <w:noProof/>
        </w:rPr>
        <w:drawing>
          <wp:anchor distT="0" distB="0" distL="114300" distR="114300" simplePos="0" relativeHeight="251662336" behindDoc="0" locked="0" layoutInCell="1" allowOverlap="1" wp14:anchorId="4F72D0D6" wp14:editId="51E5BCCA">
            <wp:simplePos x="0" y="0"/>
            <wp:positionH relativeFrom="column">
              <wp:posOffset>4687570</wp:posOffset>
            </wp:positionH>
            <wp:positionV relativeFrom="paragraph">
              <wp:posOffset>207530</wp:posOffset>
            </wp:positionV>
            <wp:extent cx="933450" cy="933450"/>
            <wp:effectExtent l="0" t="0" r="6350" b="6350"/>
            <wp:wrapNone/>
            <wp:docPr id="1272364444"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00F51EEE">
        <w:fldChar w:fldCharType="begin"/>
      </w:r>
      <w:r w:rsidR="00E83358">
        <w:instrText xml:space="preserve"> INCLUDEPICTURE "C:\\Users\\yoriko\\Library\\Group Containers\\UBF8T346G9.ms\\WebArchiveCopyPasteTempFiles\\com.microsoft.Word\\wGTTNzA6UBzowAAAABJRU5ErkJggg==" \* MERGEFORMAT </w:instrText>
      </w:r>
      <w:r w:rsidR="00F51EEE">
        <w:fldChar w:fldCharType="end"/>
      </w:r>
      <w:r w:rsidR="00B62463" w:rsidRPr="00B62463">
        <w:rPr>
          <w:rFonts w:ascii="HG丸ｺﾞｼｯｸM-PRO" w:eastAsia="HG丸ｺﾞｼｯｸM-PRO" w:hAnsi="HG丸ｺﾞｼｯｸM-PRO" w:cs="Times New Roman" w:hint="eastAsia"/>
          <w:szCs w:val="21"/>
          <w14:ligatures w14:val="none"/>
        </w:rPr>
        <w:t>【お問い合わせ先】</w:t>
      </w:r>
      <w:bookmarkStart w:id="1" w:name="_GoBack"/>
      <w:bookmarkEnd w:id="1"/>
    </w:p>
    <w:p w14:paraId="0C13EF85" w14:textId="0CB501C0" w:rsidR="00B62463" w:rsidRPr="00B62463" w:rsidRDefault="00F51EEE" w:rsidP="00B62463">
      <w:pPr>
        <w:ind w:firstLineChars="100" w:firstLine="193"/>
        <w:rPr>
          <w:rFonts w:ascii="HG丸ｺﾞｼｯｸM-PRO" w:eastAsia="HG丸ｺﾞｼｯｸM-PRO" w:hAnsi="HG丸ｺﾞｼｯｸM-PRO" w:cs="Times New Roman"/>
          <w:szCs w:val="21"/>
          <w14:ligatures w14:val="none"/>
        </w:rPr>
      </w:pPr>
      <w:r>
        <w:rPr>
          <w:rFonts w:ascii="HG丸ｺﾞｼｯｸM-PRO" w:eastAsia="HG丸ｺﾞｼｯｸM-PRO" w:hAnsi="HG丸ｺﾞｼｯｸM-PRO" w:cs="Times New Roman" w:hint="eastAsia"/>
          <w:noProof/>
          <w:szCs w:val="21"/>
        </w:rPr>
        <mc:AlternateContent>
          <mc:Choice Requires="wps">
            <w:drawing>
              <wp:anchor distT="0" distB="0" distL="114300" distR="114300" simplePos="0" relativeHeight="251660288" behindDoc="0" locked="0" layoutInCell="1" allowOverlap="1" wp14:anchorId="02888F72" wp14:editId="5CD56B89">
                <wp:simplePos x="0" y="0"/>
                <wp:positionH relativeFrom="margin">
                  <wp:posOffset>4685839</wp:posOffset>
                </wp:positionH>
                <wp:positionV relativeFrom="paragraph">
                  <wp:posOffset>104775</wp:posOffset>
                </wp:positionV>
                <wp:extent cx="933450" cy="828675"/>
                <wp:effectExtent l="0" t="0" r="19050" b="28575"/>
                <wp:wrapNone/>
                <wp:docPr id="3" name="テキスト ボックス 3"/>
                <wp:cNvGraphicFramePr/>
                <a:graphic xmlns:a="http://schemas.openxmlformats.org/drawingml/2006/main">
                  <a:graphicData uri="http://schemas.microsoft.com/office/word/2010/wordprocessingShape">
                    <wps:wsp>
                      <wps:cNvSpPr txBox="1"/>
                      <wps:spPr>
                        <a:xfrm>
                          <a:off x="0" y="0"/>
                          <a:ext cx="933450" cy="828675"/>
                        </a:xfrm>
                        <a:prstGeom prst="rect">
                          <a:avLst/>
                        </a:prstGeom>
                        <a:solidFill>
                          <a:schemeClr val="lt1"/>
                        </a:solidFill>
                        <a:ln w="6350">
                          <a:solidFill>
                            <a:prstClr val="black"/>
                          </a:solidFill>
                        </a:ln>
                      </wps:spPr>
                      <wps:txbx>
                        <w:txbxContent>
                          <w:p w14:paraId="5DD2AA27" w14:textId="353AD25A" w:rsidR="00E72E8B" w:rsidRPr="00E72E8B" w:rsidRDefault="00E72E8B">
                            <w:pPr>
                              <w:rPr>
                                <w:rFonts w:ascii="UD デジタル 教科書体 NK" w:eastAsia="UD デジタル 教科書体 NK"/>
                              </w:rPr>
                            </w:pPr>
                            <w:r w:rsidRPr="00E72E8B">
                              <w:rPr>
                                <w:rFonts w:ascii="UD デジタル 教科書体 NK" w:eastAsia="UD デジタル 教科書体 NK" w:hint="eastAsia"/>
                                <w:highlight w:val="yellow"/>
                              </w:rPr>
                              <w:t>QRコード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2888F72" id="_x0000_t202" coordsize="21600,21600" o:spt="202" path="m,l,21600r21600,l21600,xe">
                <v:stroke joinstyle="miter"/>
                <v:path gradientshapeok="t" o:connecttype="rect"/>
              </v:shapetype>
              <v:shape id="テキスト ボックス 3" o:spid="_x0000_s1027" type="#_x0000_t202" style="position:absolute;left:0;text-align:left;margin-left:368.95pt;margin-top:8.25pt;width:73.5pt;height:65.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" fillcolor="white [3201]" strokeweight=".5pt">
                <v:textbox>
                  <w:txbxContent>
                    <w:p w14:paraId="5DD2AA27" w14:textId="353AD25A" w:rsidR="00E72E8B" w:rsidRPr="00E72E8B" w:rsidRDefault="00E72E8B">
                      <w:pPr>
                        <w:rPr>
                          <w:rFonts w:ascii="UD デジタル 教科書体 NK" w:eastAsia="UD デジタル 教科書体 NK"/>
                        </w:rPr>
                      </w:pPr>
                      <w:r w:rsidRPr="00E72E8B">
                        <w:rPr>
                          <w:rFonts w:ascii="UD デジタル 教科書体 NK" w:eastAsia="UD デジタル 教科書体 NK" w:hint="eastAsia"/>
                          <w:highlight w:val="yellow"/>
                        </w:rPr>
                        <w:t>QR</w:t>
                      </w:r>
                      <w:r w:rsidRPr="00E72E8B">
                        <w:rPr>
                          <w:rFonts w:ascii="UD デジタル 教科書体 NK" w:eastAsia="UD デジタル 教科書体 NK" w:hint="eastAsia"/>
                          <w:highlight w:val="yellow"/>
                        </w:rPr>
                        <w:t>コード</w:t>
                      </w:r>
                    </w:p>
                  </w:txbxContent>
                </v:textbox>
                <w10:wrap anchorx="margin"/>
              </v:shape>
            </w:pict>
          </mc:Fallback>
        </mc:AlternateContent>
      </w:r>
      <w:r w:rsidR="00B62463" w:rsidRPr="00B62463">
        <w:rPr>
          <w:rFonts w:ascii="HG丸ｺﾞｼｯｸM-PRO" w:eastAsia="HG丸ｺﾞｼｯｸM-PRO" w:hAnsi="HG丸ｺﾞｼｯｸM-PRO" w:cs="Times New Roman" w:hint="eastAsia"/>
          <w:szCs w:val="21"/>
          <w14:ligatures w14:val="none"/>
        </w:rPr>
        <w:t>研究責任者：</w:t>
      </w:r>
    </w:p>
    <w:p w14:paraId="73D8899F" w14:textId="034E81A7" w:rsidR="00B62463" w:rsidRPr="00B62463" w:rsidRDefault="00B62463" w:rsidP="00B62463">
      <w:pPr>
        <w:ind w:firstLineChars="100" w:firstLine="193"/>
        <w:rPr>
          <w:rFonts w:ascii="HG丸ｺﾞｼｯｸM-PRO" w:eastAsia="HG丸ｺﾞｼｯｸM-PRO" w:hAnsi="HG丸ｺﾞｼｯｸM-PRO" w:cs="Times New Roman"/>
          <w:szCs w:val="21"/>
          <w14:ligatures w14:val="none"/>
        </w:rPr>
      </w:pPr>
      <w:r w:rsidRPr="00B62463">
        <w:rPr>
          <w:rFonts w:ascii="HG丸ｺﾞｼｯｸM-PRO" w:eastAsia="HG丸ｺﾞｼｯｸM-PRO" w:hAnsi="HG丸ｺﾞｼｯｸM-PRO" w:cs="Times New Roman" w:hint="eastAsia"/>
          <w:szCs w:val="21"/>
          <w14:ligatures w14:val="none"/>
        </w:rPr>
        <w:t xml:space="preserve">　長崎大学生命医科学域保健学系　リプロダクティブヘルス分野</w:t>
      </w:r>
    </w:p>
    <w:p w14:paraId="55247D77" w14:textId="224A4CFC" w:rsidR="00B62463" w:rsidRPr="00B62463" w:rsidRDefault="00B62463" w:rsidP="00B62463">
      <w:pPr>
        <w:ind w:firstLineChars="100" w:firstLine="193"/>
        <w:rPr>
          <w:rFonts w:ascii="HG丸ｺﾞｼｯｸM-PRO" w:eastAsia="HG丸ｺﾞｼｯｸM-PRO" w:hAnsi="HG丸ｺﾞｼｯｸM-PRO" w:cs="Times New Roman"/>
          <w:szCs w:val="21"/>
          <w14:ligatures w14:val="none"/>
        </w:rPr>
      </w:pPr>
      <w:r w:rsidRPr="00B62463">
        <w:rPr>
          <w:rFonts w:ascii="HG丸ｺﾞｼｯｸM-PRO" w:eastAsia="HG丸ｺﾞｼｯｸM-PRO" w:hAnsi="HG丸ｺﾞｼｯｸM-PRO" w:cs="Times New Roman" w:hint="eastAsia"/>
          <w:szCs w:val="21"/>
          <w14:ligatures w14:val="none"/>
        </w:rPr>
        <w:t xml:space="preserve">　教授　江藤宏美</w:t>
      </w:r>
    </w:p>
    <w:p w14:paraId="0495690D" w14:textId="1542FD8F" w:rsidR="003A7A44" w:rsidRPr="009E49C0" w:rsidRDefault="003A7A44" w:rsidP="00B62463">
      <w:pPr>
        <w:ind w:left="193" w:hangingChars="100" w:hanging="193"/>
        <w:jc w:val="both"/>
        <w:rPr>
          <w:rFonts w:ascii="HG丸ｺﾞｼｯｸM-PRO" w:eastAsia="HG丸ｺﾞｼｯｸM-PRO" w:hAnsi="HG丸ｺﾞｼｯｸM-PRO" w:cs="Times New Roman"/>
          <w:szCs w:val="21"/>
          <w14:ligatures w14:val="none"/>
        </w:rPr>
      </w:pPr>
      <w:r w:rsidRPr="00C133F3">
        <w:rPr>
          <w:rFonts w:ascii="HG丸ｺﾞｼｯｸM-PRO" w:eastAsia="HG丸ｺﾞｼｯｸM-PRO" w:hAnsi="HG丸ｺﾞｼｯｸM-PRO" w:cs="Times New Roman" w:hint="eastAsia"/>
          <w:szCs w:val="21"/>
          <w14:ligatures w14:val="none"/>
        </w:rPr>
        <w:t xml:space="preserve">　  </w:t>
      </w:r>
      <w:r w:rsidRPr="009E49C0">
        <w:rPr>
          <w:rFonts w:ascii="HG丸ｺﾞｼｯｸM-PRO" w:eastAsia="HG丸ｺﾞｼｯｸM-PRO" w:hAnsi="HG丸ｺﾞｼｯｸM-PRO" w:cs="Times New Roman" w:hint="eastAsia"/>
          <w:szCs w:val="21"/>
          <w14:ligatures w14:val="none"/>
        </w:rPr>
        <w:t xml:space="preserve">住所　〒852－8520　長崎県長崎市坂本1丁目7番1号　　</w:t>
      </w:r>
    </w:p>
    <w:p w14:paraId="2E621499" w14:textId="46061FB4" w:rsidR="00C133F3" w:rsidRPr="00C133F3" w:rsidRDefault="00F51EEE">
      <w:pPr>
        <w:ind w:left="203" w:hangingChars="100" w:hanging="203"/>
        <w:jc w:val="both"/>
      </w:pPr>
      <w:r w:rsidRPr="009E49C0">
        <w:rPr>
          <w:rFonts w:ascii="HG丸ｺﾞｼｯｸM-PRO" w:eastAsia="HG丸ｺﾞｼｯｸM-PRO" w:hAnsi="HG丸ｺﾞｼｯｸM-PRO" w:cs="Times New Roman" w:hint="eastAsia"/>
          <w:noProof/>
          <w:sz w:val="22"/>
          <w:szCs w:val="22"/>
        </w:rPr>
        <mc:AlternateContent>
          <mc:Choice Requires="wps">
            <w:drawing>
              <wp:anchor distT="0" distB="0" distL="114300" distR="114300" simplePos="0" relativeHeight="251661312" behindDoc="0" locked="0" layoutInCell="1" allowOverlap="1" wp14:anchorId="3EDD7BED" wp14:editId="20357240">
                <wp:simplePos x="0" y="0"/>
                <wp:positionH relativeFrom="column">
                  <wp:posOffset>4264371</wp:posOffset>
                </wp:positionH>
                <wp:positionV relativeFrom="paragraph">
                  <wp:posOffset>33655</wp:posOffset>
                </wp:positionV>
                <wp:extent cx="1597890" cy="295564"/>
                <wp:effectExtent l="0" t="0" r="0" b="0"/>
                <wp:wrapNone/>
                <wp:docPr id="23909594" name="テキスト ボックス 3"/>
                <wp:cNvGraphicFramePr/>
                <a:graphic xmlns:a="http://schemas.openxmlformats.org/drawingml/2006/main">
                  <a:graphicData uri="http://schemas.microsoft.com/office/word/2010/wordprocessingShape">
                    <wps:wsp>
                      <wps:cNvSpPr txBox="1"/>
                      <wps:spPr>
                        <a:xfrm>
                          <a:off x="0" y="0"/>
                          <a:ext cx="1597890" cy="295564"/>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B76EFA6" w14:textId="7CDC39DC" w:rsidR="00F51EEE" w:rsidRDefault="00F51EEE">
                            <w:pPr>
                              <w:rPr>
                                <w:rFonts w:ascii="HG丸ｺﾞｼｯｸM-PRO" w:eastAsia="HG丸ｺﾞｼｯｸM-PRO" w:hAnsi="HG丸ｺﾞｼｯｸM-PRO"/>
                                <w:sz w:val="15"/>
                                <w:szCs w:val="18"/>
                              </w:rPr>
                            </w:pPr>
                            <w:r>
                              <w:rPr>
                                <w:rFonts w:ascii="HG丸ｺﾞｼｯｸM-PRO" w:eastAsia="HG丸ｺﾞｼｯｸM-PRO" w:hAnsi="HG丸ｺﾞｼｯｸM-PRO"/>
                                <w:sz w:val="15"/>
                                <w:szCs w:val="18"/>
                              </w:rPr>
                              <w:t xml:space="preserve">URL: </w:t>
                            </w:r>
                            <w:hyperlink r:id="rId7" w:history="1">
                              <w:r w:rsidRPr="00AD29A9">
                                <w:rPr>
                                  <w:rStyle w:val="ae"/>
                                  <w:rFonts w:ascii="HG丸ｺﾞｼｯｸM-PRO" w:eastAsia="HG丸ｺﾞｼｯｸM-PRO" w:hAnsi="HG丸ｺﾞｼｯｸM-PRO"/>
                                  <w:sz w:val="15"/>
                                  <w:szCs w:val="18"/>
                                </w:rPr>
                                <w:t>https://questant.jp/q/sksk</w:t>
                              </w:r>
                            </w:hyperlink>
                          </w:p>
                          <w:p w14:paraId="23D350AD" w14:textId="77777777" w:rsidR="00F51EEE" w:rsidRPr="00F51EEE" w:rsidRDefault="00F51EEE">
                            <w:pPr>
                              <w:rPr>
                                <w:rFonts w:ascii="HG丸ｺﾞｼｯｸM-PRO" w:eastAsia="HG丸ｺﾞｼｯｸM-PRO" w:hAnsi="HG丸ｺﾞｼｯｸM-PRO"/>
                                <w:sz w:val="15"/>
                                <w:szCs w:val="18"/>
                              </w:rPr>
                            </w:pPr>
                          </w:p>
                          <w:p w14:paraId="482C9712" w14:textId="77777777" w:rsidR="00F51EEE" w:rsidRPr="00F51EEE" w:rsidRDefault="00F51EEE">
                            <w:pPr>
                              <w:rPr>
                                <w:rFonts w:ascii="HG丸ｺﾞｼｯｸM-PRO" w:eastAsia="HG丸ｺﾞｼｯｸM-PRO" w:hAnsi="HG丸ｺﾞｼｯｸM-PRO"/>
                                <w:sz w:val="15"/>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3EDD7BED" id="_x0000_s1028" type="#_x0000_t202" style="position:absolute;left:0;text-align:left;margin-left:335.8pt;margin-top:2.65pt;width:125.8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" filled="f" stroked="f">
                <v:textbox>
                  <w:txbxContent>
                    <w:p w14:paraId="6B76EFA6" w14:textId="7CDC39DC" w:rsidR="00F51EEE" w:rsidRDefault="00F51EEE">
                      <w:pPr>
                        <w:rPr>
                          <w:rFonts w:ascii="HG丸ｺﾞｼｯｸM-PRO" w:eastAsia="HG丸ｺﾞｼｯｸM-PRO" w:hAnsi="HG丸ｺﾞｼｯｸM-PRO"/>
                          <w:sz w:val="15"/>
                          <w:szCs w:val="18"/>
                        </w:rPr>
                      </w:pPr>
                      <w:r>
                        <w:rPr>
                          <w:rFonts w:ascii="HG丸ｺﾞｼｯｸM-PRO" w:eastAsia="HG丸ｺﾞｼｯｸM-PRO" w:hAnsi="HG丸ｺﾞｼｯｸM-PRO"/>
                          <w:sz w:val="15"/>
                          <w:szCs w:val="18"/>
                        </w:rPr>
                        <w:t xml:space="preserve">URL: </w:t>
                      </w:r>
                      <w:hyperlink r:id="rId8" w:history="1">
                        <w:r w:rsidRPr="00AD29A9">
                          <w:rPr>
                            <w:rStyle w:val="ae"/>
                            <w:rFonts w:ascii="HG丸ｺﾞｼｯｸM-PRO" w:eastAsia="HG丸ｺﾞｼｯｸM-PRO" w:hAnsi="HG丸ｺﾞｼｯｸM-PRO"/>
                            <w:sz w:val="15"/>
                            <w:szCs w:val="18"/>
                          </w:rPr>
                          <w:t>https://questant.jp/q/sksk</w:t>
                        </w:r>
                      </w:hyperlink>
                    </w:p>
                    <w:p w14:paraId="23D350AD" w14:textId="77777777" w:rsidR="00F51EEE" w:rsidRPr="00F51EEE" w:rsidRDefault="00F51EEE">
                      <w:pPr>
                        <w:rPr>
                          <w:rFonts w:ascii="HG丸ｺﾞｼｯｸM-PRO" w:eastAsia="HG丸ｺﾞｼｯｸM-PRO" w:hAnsi="HG丸ｺﾞｼｯｸM-PRO"/>
                          <w:sz w:val="15"/>
                          <w:szCs w:val="18"/>
                        </w:rPr>
                      </w:pPr>
                    </w:p>
                    <w:p w14:paraId="482C9712" w14:textId="77777777" w:rsidR="00F51EEE" w:rsidRPr="00F51EEE" w:rsidRDefault="00F51EEE">
                      <w:pPr>
                        <w:rPr>
                          <w:rFonts w:ascii="HG丸ｺﾞｼｯｸM-PRO" w:eastAsia="HG丸ｺﾞｼｯｸM-PRO" w:hAnsi="HG丸ｺﾞｼｯｸM-PRO"/>
                          <w:sz w:val="15"/>
                          <w:szCs w:val="18"/>
                        </w:rPr>
                      </w:pPr>
                    </w:p>
                  </w:txbxContent>
                </v:textbox>
              </v:shape>
            </w:pict>
          </mc:Fallback>
        </mc:AlternateContent>
      </w:r>
      <w:r w:rsidR="00C133F3" w:rsidRPr="009E49C0">
        <w:rPr>
          <w:rFonts w:ascii="HG丸ｺﾞｼｯｸM-PRO" w:eastAsia="HG丸ｺﾞｼｯｸM-PRO" w:hAnsi="HG丸ｺﾞｼｯｸM-PRO" w:cs="Times New Roman" w:hint="eastAsia"/>
          <w:szCs w:val="21"/>
          <w14:ligatures w14:val="none"/>
        </w:rPr>
        <w:t xml:space="preserve">　　Email　</w:t>
      </w:r>
      <w:hyperlink r:id="rId9" w:history="1">
        <w:r w:rsidR="00C133F3" w:rsidRPr="009E49C0">
          <w:rPr>
            <w:rStyle w:val="ae"/>
            <w:rFonts w:ascii="HG丸ｺﾞｼｯｸM-PRO" w:eastAsia="HG丸ｺﾞｼｯｸM-PRO" w:hAnsi="HG丸ｺﾞｼｯｸM-PRO" w:cs="Times New Roman" w:hint="eastAsia"/>
            <w:color w:val="000000" w:themeColor="text1"/>
            <w:szCs w:val="21"/>
            <w:u w:val="none"/>
            <w14:ligatures w14:val="none"/>
          </w:rPr>
          <w:t>h</w:t>
        </w:r>
        <w:r w:rsidR="00C133F3" w:rsidRPr="009E49C0">
          <w:rPr>
            <w:rStyle w:val="ae"/>
            <w:rFonts w:ascii="HG丸ｺﾞｼｯｸM-PRO" w:eastAsia="HG丸ｺﾞｼｯｸM-PRO" w:hAnsi="HG丸ｺﾞｼｯｸM-PRO" w:cs="Times New Roman"/>
            <w:color w:val="000000" w:themeColor="text1"/>
            <w:szCs w:val="21"/>
            <w:u w:val="none"/>
            <w14:ligatures w14:val="none"/>
          </w:rPr>
          <w:t>eto@nagasaki-u.ac.jp</w:t>
        </w:r>
      </w:hyperlink>
      <w:r w:rsidR="00C133F3" w:rsidRPr="009E49C0">
        <w:rPr>
          <w:rFonts w:ascii="HG丸ｺﾞｼｯｸM-PRO" w:eastAsia="HG丸ｺﾞｼｯｸM-PRO" w:hAnsi="HG丸ｺﾞｼｯｸM-PRO" w:cs="Times New Roman" w:hint="eastAsia"/>
          <w:szCs w:val="21"/>
          <w14:ligatures w14:val="none"/>
        </w:rPr>
        <w:t xml:space="preserve">　　電話番号　095－８19－7922</w:t>
      </w:r>
    </w:p>
    <w:sectPr w:rsidR="00C133F3" w:rsidRPr="00C133F3" w:rsidSect="00C133F3">
      <w:footerReference w:type="default" r:id="rId10"/>
      <w:pgSz w:w="11906" w:h="16838" w:code="9"/>
      <w:pgMar w:top="1418" w:right="1418" w:bottom="851" w:left="1418" w:header="709" w:footer="370" w:gutter="0"/>
      <w:pgNumType w:start="16"/>
      <w:cols w:space="425"/>
      <w:docGrid w:type="linesAndChars" w:linePitch="331"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750B4B" w14:textId="77777777" w:rsidR="006C7395" w:rsidRDefault="006C7395">
      <w:r>
        <w:separator/>
      </w:r>
    </w:p>
  </w:endnote>
  <w:endnote w:type="continuationSeparator" w:id="0">
    <w:p w14:paraId="2AB7AAB9" w14:textId="77777777" w:rsidR="006C7395" w:rsidRDefault="006C7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UD デジタル 教科書体 NK">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5863840"/>
      <w:docPartObj>
        <w:docPartGallery w:val="Page Numbers (Bottom of Page)"/>
        <w:docPartUnique/>
      </w:docPartObj>
    </w:sdtPr>
    <w:sdtEndPr>
      <w:rPr>
        <w:rFonts w:ascii="Times New Roman" w:hAnsi="Times New Roman" w:cs="Times New Roman"/>
      </w:rPr>
    </w:sdtEndPr>
    <w:sdtContent>
      <w:p w14:paraId="65BBACE0" w14:textId="77777777" w:rsidR="00774071" w:rsidRDefault="00774071">
        <w:pPr>
          <w:pStyle w:val="ac"/>
          <w:jc w:val="center"/>
        </w:pPr>
      </w:p>
      <w:p w14:paraId="23E9BCC3" w14:textId="2DE257AE" w:rsidR="00774071" w:rsidRPr="00774071" w:rsidRDefault="006C7395">
        <w:pPr>
          <w:pStyle w:val="ac"/>
          <w:jc w:val="center"/>
          <w:rPr>
            <w:rFonts w:ascii="Times New Roman" w:hAnsi="Times New Roman" w:cs="Times New Roman"/>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520A80" w14:textId="77777777" w:rsidR="006C7395" w:rsidRDefault="006C7395">
      <w:r>
        <w:separator/>
      </w:r>
    </w:p>
  </w:footnote>
  <w:footnote w:type="continuationSeparator" w:id="0">
    <w:p w14:paraId="70288CCC" w14:textId="77777777" w:rsidR="006C7395" w:rsidRDefault="006C73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463"/>
    <w:rsid w:val="00205576"/>
    <w:rsid w:val="00241AB0"/>
    <w:rsid w:val="00297FE6"/>
    <w:rsid w:val="00364B29"/>
    <w:rsid w:val="003A7A44"/>
    <w:rsid w:val="00465DC7"/>
    <w:rsid w:val="00531823"/>
    <w:rsid w:val="005707B0"/>
    <w:rsid w:val="00593D37"/>
    <w:rsid w:val="006C7395"/>
    <w:rsid w:val="0070076E"/>
    <w:rsid w:val="00732E1A"/>
    <w:rsid w:val="00774071"/>
    <w:rsid w:val="007E41A7"/>
    <w:rsid w:val="009B5BD9"/>
    <w:rsid w:val="009E49C0"/>
    <w:rsid w:val="00A41258"/>
    <w:rsid w:val="00A95134"/>
    <w:rsid w:val="00B62463"/>
    <w:rsid w:val="00C133F3"/>
    <w:rsid w:val="00D5286C"/>
    <w:rsid w:val="00D64980"/>
    <w:rsid w:val="00DD0D40"/>
    <w:rsid w:val="00E72E8B"/>
    <w:rsid w:val="00E83358"/>
    <w:rsid w:val="00EF33D6"/>
    <w:rsid w:val="00F3698D"/>
    <w:rsid w:val="00F51E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CC521B4"/>
  <w15:chartTrackingRefBased/>
  <w15:docId w15:val="{F45CD98C-50B8-4C10-BB66-26E9B8D89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6246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6246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6246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6246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6246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6246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6246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6246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6246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6246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6246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6246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6246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6246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6246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6246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6246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6246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6246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624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6246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6246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62463"/>
    <w:pPr>
      <w:spacing w:before="160" w:after="160"/>
      <w:jc w:val="center"/>
    </w:pPr>
    <w:rPr>
      <w:i/>
      <w:iCs/>
      <w:color w:val="404040" w:themeColor="text1" w:themeTint="BF"/>
    </w:rPr>
  </w:style>
  <w:style w:type="character" w:customStyle="1" w:styleId="a8">
    <w:name w:val="引用文 (文字)"/>
    <w:basedOn w:val="a0"/>
    <w:link w:val="a7"/>
    <w:uiPriority w:val="29"/>
    <w:rsid w:val="00B62463"/>
    <w:rPr>
      <w:i/>
      <w:iCs/>
      <w:color w:val="404040" w:themeColor="text1" w:themeTint="BF"/>
    </w:rPr>
  </w:style>
  <w:style w:type="paragraph" w:styleId="a9">
    <w:name w:val="List Paragraph"/>
    <w:basedOn w:val="a"/>
    <w:uiPriority w:val="34"/>
    <w:qFormat/>
    <w:rsid w:val="00B62463"/>
    <w:pPr>
      <w:ind w:left="720"/>
      <w:contextualSpacing/>
    </w:pPr>
  </w:style>
  <w:style w:type="character" w:styleId="21">
    <w:name w:val="Intense Emphasis"/>
    <w:basedOn w:val="a0"/>
    <w:uiPriority w:val="21"/>
    <w:qFormat/>
    <w:rsid w:val="00B62463"/>
    <w:rPr>
      <w:i/>
      <w:iCs/>
      <w:color w:val="0F4761" w:themeColor="accent1" w:themeShade="BF"/>
    </w:rPr>
  </w:style>
  <w:style w:type="paragraph" w:styleId="22">
    <w:name w:val="Intense Quote"/>
    <w:basedOn w:val="a"/>
    <w:next w:val="a"/>
    <w:link w:val="23"/>
    <w:uiPriority w:val="30"/>
    <w:qFormat/>
    <w:rsid w:val="00B624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62463"/>
    <w:rPr>
      <w:i/>
      <w:iCs/>
      <w:color w:val="0F4761" w:themeColor="accent1" w:themeShade="BF"/>
    </w:rPr>
  </w:style>
  <w:style w:type="character" w:styleId="24">
    <w:name w:val="Intense Reference"/>
    <w:basedOn w:val="a0"/>
    <w:uiPriority w:val="32"/>
    <w:qFormat/>
    <w:rsid w:val="00B62463"/>
    <w:rPr>
      <w:b/>
      <w:bCs/>
      <w:smallCaps/>
      <w:color w:val="0F4761" w:themeColor="accent1" w:themeShade="BF"/>
      <w:spacing w:val="5"/>
    </w:rPr>
  </w:style>
  <w:style w:type="paragraph" w:styleId="aa">
    <w:name w:val="header"/>
    <w:basedOn w:val="a"/>
    <w:link w:val="ab"/>
    <w:uiPriority w:val="99"/>
    <w:unhideWhenUsed/>
    <w:rsid w:val="00B62463"/>
    <w:pPr>
      <w:tabs>
        <w:tab w:val="center" w:pos="4252"/>
        <w:tab w:val="right" w:pos="8504"/>
      </w:tabs>
      <w:snapToGrid w:val="0"/>
      <w:jc w:val="both"/>
    </w:pPr>
    <w:rPr>
      <w:rFonts w:ascii="Century" w:eastAsia="ＭＳ 明朝" w:hAnsi="Century" w:cs="Times New Roman"/>
      <w:szCs w:val="22"/>
      <w14:ligatures w14:val="none"/>
    </w:rPr>
  </w:style>
  <w:style w:type="character" w:customStyle="1" w:styleId="ab">
    <w:name w:val="ヘッダー (文字)"/>
    <w:basedOn w:val="a0"/>
    <w:link w:val="aa"/>
    <w:uiPriority w:val="99"/>
    <w:rsid w:val="00B62463"/>
    <w:rPr>
      <w:rFonts w:ascii="Century" w:eastAsia="ＭＳ 明朝" w:hAnsi="Century" w:cs="Times New Roman"/>
      <w:szCs w:val="22"/>
      <w14:ligatures w14:val="none"/>
    </w:rPr>
  </w:style>
  <w:style w:type="paragraph" w:styleId="ac">
    <w:name w:val="footer"/>
    <w:basedOn w:val="a"/>
    <w:link w:val="ad"/>
    <w:uiPriority w:val="99"/>
    <w:unhideWhenUsed/>
    <w:rsid w:val="00F3698D"/>
    <w:pPr>
      <w:tabs>
        <w:tab w:val="center" w:pos="4252"/>
        <w:tab w:val="right" w:pos="8504"/>
      </w:tabs>
      <w:snapToGrid w:val="0"/>
    </w:pPr>
  </w:style>
  <w:style w:type="character" w:customStyle="1" w:styleId="ad">
    <w:name w:val="フッター (文字)"/>
    <w:basedOn w:val="a0"/>
    <w:link w:val="ac"/>
    <w:uiPriority w:val="99"/>
    <w:rsid w:val="00F3698D"/>
  </w:style>
  <w:style w:type="character" w:styleId="ae">
    <w:name w:val="Hyperlink"/>
    <w:basedOn w:val="a0"/>
    <w:uiPriority w:val="99"/>
    <w:unhideWhenUsed/>
    <w:rsid w:val="003A7A44"/>
    <w:rPr>
      <w:color w:val="467886" w:themeColor="hyperlink"/>
      <w:u w:val="single"/>
    </w:rPr>
  </w:style>
  <w:style w:type="character" w:styleId="af">
    <w:name w:val="Unresolved Mention"/>
    <w:basedOn w:val="a0"/>
    <w:uiPriority w:val="99"/>
    <w:semiHidden/>
    <w:unhideWhenUsed/>
    <w:rsid w:val="003A7A44"/>
    <w:rPr>
      <w:color w:val="605E5C"/>
      <w:shd w:val="clear" w:color="auto" w:fill="E1DFDD"/>
    </w:rPr>
  </w:style>
  <w:style w:type="paragraph" w:styleId="af0">
    <w:name w:val="Balloon Text"/>
    <w:basedOn w:val="a"/>
    <w:link w:val="af1"/>
    <w:uiPriority w:val="99"/>
    <w:semiHidden/>
    <w:unhideWhenUsed/>
    <w:rsid w:val="00E72E8B"/>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E72E8B"/>
    <w:rPr>
      <w:rFonts w:asciiTheme="majorHAnsi" w:eastAsiaTheme="majorEastAsia" w:hAnsiTheme="majorHAnsi" w:cstheme="majorBidi"/>
      <w:sz w:val="18"/>
      <w:szCs w:val="18"/>
    </w:rPr>
  </w:style>
  <w:style w:type="character" w:styleId="af2">
    <w:name w:val="FollowedHyperlink"/>
    <w:basedOn w:val="a0"/>
    <w:uiPriority w:val="99"/>
    <w:semiHidden/>
    <w:unhideWhenUsed/>
    <w:rsid w:val="00F51EE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questant.jp/q/sksk" TargetMode="External"/><Relationship Id="rId3" Type="http://schemas.openxmlformats.org/officeDocument/2006/relationships/webSettings" Target="webSettings.xml"/><Relationship Id="rId7" Type="http://schemas.openxmlformats.org/officeDocument/2006/relationships/hyperlink" Target="https://questant.jp/q/sks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heto@nagasaki-u.ac.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232</Words>
  <Characters>1328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真穂 坂上</dc:creator>
  <cp:keywords/>
  <dc:description/>
  <cp:lastModifiedBy>江藤　宏美</cp:lastModifiedBy>
  <cp:revision>2</cp:revision>
  <cp:lastPrinted>2025-12-03T02:02:00Z</cp:lastPrinted>
  <dcterms:created xsi:type="dcterms:W3CDTF">2025-12-08T11:17:00Z</dcterms:created>
  <dcterms:modified xsi:type="dcterms:W3CDTF">2025-12-08T11:17:00Z</dcterms:modified>
</cp:coreProperties>
</file>